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B476E" w:rsidR="00CD3BFF" w:rsidP="00CD3BFF" w:rsidRDefault="00CD3BFF" w14:paraId="7E8A39D9" w14:textId="32A46F9F">
      <w:pPr>
        <w:pStyle w:val="ListBullet2"/>
      </w:pPr>
      <w:r w:rsidRPr="006B476E">
        <w:rPr>
          <w:noProof/>
        </w:rPr>
        <w:drawing>
          <wp:inline distT="0" distB="0" distL="0" distR="0" wp14:anchorId="0784684B" wp14:editId="33E3906E">
            <wp:extent cx="2032000" cy="838200"/>
            <wp:effectExtent l="0" t="0" r="0" b="0"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c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B476E" w:rsidR="00803419" w:rsidP="00CD3BFF" w:rsidRDefault="52CF9DAB" w14:paraId="6720459C" w14:textId="36594C26">
      <w:pPr>
        <w:pStyle w:val="ListBullet2"/>
      </w:pPr>
      <w:r w:rsidR="52CF9DAB">
        <w:rPr/>
        <w:t xml:space="preserve">Reviewed </w:t>
      </w:r>
      <w:r w:rsidR="23A5C268">
        <w:rPr/>
        <w:t>1</w:t>
      </w:r>
      <w:r w:rsidR="12F006BC">
        <w:rPr/>
        <w:t>8</w:t>
      </w:r>
      <w:r w:rsidR="2833838A">
        <w:rPr/>
        <w:t xml:space="preserve"> </w:t>
      </w:r>
      <w:r w:rsidR="7872A0AC">
        <w:rPr/>
        <w:t xml:space="preserve">February </w:t>
      </w:r>
      <w:r w:rsidR="20E6D74D">
        <w:rPr/>
        <w:t>202</w:t>
      </w:r>
      <w:r w:rsidR="681C1612">
        <w:rPr/>
        <w:t>6</w:t>
      </w:r>
    </w:p>
    <w:p w:rsidRPr="006B476E" w:rsidR="00803419" w:rsidP="00CD3BFF" w:rsidRDefault="007042FF" w14:paraId="6671FF28" w14:textId="7CDE53FD">
      <w:pPr>
        <w:pStyle w:val="ListBullet2"/>
      </w:pPr>
      <w:r>
        <w:t xml:space="preserve">Code of Conduct </w:t>
      </w:r>
      <w:r w:rsidR="00803419">
        <w:t xml:space="preserve">for working with children and young </w:t>
      </w:r>
      <w:r>
        <w:t>people:</w:t>
      </w:r>
      <w:r w:rsidR="00CD3BFF">
        <w:t xml:space="preserve"> </w:t>
      </w:r>
      <w:r>
        <w:t xml:space="preserve">promoting good practice and a safeguarding </w:t>
      </w:r>
      <w:r w:rsidR="00803419">
        <w:t>culture</w:t>
      </w:r>
    </w:p>
    <w:p w:rsidRPr="006B476E" w:rsidR="00803419" w:rsidP="00CD3BFF" w:rsidRDefault="00803419" w14:paraId="185A2B15" w14:textId="77777777">
      <w:pPr>
        <w:tabs>
          <w:tab w:val="left" w:pos="0"/>
        </w:tabs>
        <w:ind w:left="142"/>
      </w:pPr>
      <w:r w:rsidRPr="006B476E">
        <w:t xml:space="preserve">The following are a guide to helping create a safe and protective culture for young people, staff and volunteers. For full guidance in relation to child protection procedures please refer to the </w:t>
      </w:r>
      <w:r w:rsidRPr="006B476E" w:rsidR="004A27EA">
        <w:t>OYCI</w:t>
      </w:r>
      <w:r w:rsidRPr="006B476E">
        <w:t xml:space="preserve"> Child Protection Policy.</w:t>
      </w:r>
    </w:p>
    <w:p w:rsidRPr="006B476E" w:rsidR="00803419" w:rsidP="6C292429" w:rsidRDefault="00803419" w14:paraId="56337628" w14:textId="29928403">
      <w:pPr>
        <w:pStyle w:val="SubHeader"/>
        <w:ind w:left="142"/>
      </w:pPr>
      <w:r>
        <w:t>Practice to</w:t>
      </w:r>
      <w:r w:rsidR="3A9151E3">
        <w:t xml:space="preserve"> </w:t>
      </w:r>
      <w:r>
        <w:t>be encouraged:</w:t>
      </w:r>
    </w:p>
    <w:p w:rsidRPr="006B476E" w:rsidR="00803419" w:rsidP="00CD3BFF" w:rsidRDefault="00803419" w14:paraId="0F48B8D9" w14:textId="77777777">
      <w:pPr>
        <w:pStyle w:val="ListBullet"/>
      </w:pPr>
      <w:r w:rsidRPr="006B476E">
        <w:t>Treat all children and young people with respect and dignity</w:t>
      </w:r>
    </w:p>
    <w:p w:rsidRPr="006B476E" w:rsidR="00803419" w:rsidP="00CD3BFF" w:rsidRDefault="00803419" w14:paraId="73E807EA" w14:textId="77777777">
      <w:pPr>
        <w:pStyle w:val="ListBullet"/>
      </w:pPr>
      <w:r w:rsidRPr="006B476E">
        <w:t>Involve young people in the decisions that affect them</w:t>
      </w:r>
    </w:p>
    <w:p w:rsidRPr="006B476E" w:rsidR="00803419" w:rsidP="00CD3BFF" w:rsidRDefault="00803419" w14:paraId="278486DB" w14:textId="77777777">
      <w:pPr>
        <w:pStyle w:val="ListBullet"/>
      </w:pPr>
      <w:r w:rsidRPr="006B476E">
        <w:t>Always work in an open environment, avoiding private or unobserved situations</w:t>
      </w:r>
    </w:p>
    <w:p w:rsidRPr="006B476E" w:rsidR="00803419" w:rsidP="00CD3BFF" w:rsidRDefault="00803419" w14:paraId="22365A4D" w14:textId="77777777">
      <w:pPr>
        <w:pStyle w:val="ListBullet"/>
      </w:pPr>
      <w:r w:rsidRPr="006B476E">
        <w:t>Maintain a safe and appropriate distance with young people (e.g. not sharing tents, shower facilities or having an inappropriate or intimate relationship)</w:t>
      </w:r>
    </w:p>
    <w:p w:rsidRPr="006B476E" w:rsidR="00803419" w:rsidP="00CD3BFF" w:rsidRDefault="00803419" w14:paraId="1A32EE2D" w14:textId="77777777">
      <w:pPr>
        <w:pStyle w:val="ListBullet"/>
      </w:pPr>
      <w:r w:rsidRPr="006B476E">
        <w:t xml:space="preserve">When organising events and meetings for children and young people, or their attendance at events/meetings, the following information/documentation should be requested by </w:t>
      </w:r>
      <w:r w:rsidRPr="006B476E" w:rsidR="004A27EA">
        <w:rPr>
          <w:lang w:eastAsia="en-GB"/>
        </w:rPr>
        <w:t>OYCI</w:t>
      </w:r>
      <w:r w:rsidRPr="006B476E">
        <w:rPr>
          <w:lang w:eastAsia="en-GB"/>
        </w:rPr>
        <w:t xml:space="preserve"> </w:t>
      </w:r>
      <w:r w:rsidRPr="006B476E">
        <w:t>staff in relation to each child or young person attending the event/meeting:</w:t>
      </w:r>
    </w:p>
    <w:p w:rsidRPr="006B476E" w:rsidR="00803419" w:rsidP="6C292429" w:rsidRDefault="00803419" w14:paraId="2EE802A6" w14:textId="77777777">
      <w:pPr>
        <w:pStyle w:val="ListBullet"/>
        <w:numPr>
          <w:ilvl w:val="0"/>
          <w:numId w:val="1"/>
        </w:numPr>
      </w:pPr>
      <w:r>
        <w:t xml:space="preserve">A Consent Form for all events or specific activities; </w:t>
      </w:r>
    </w:p>
    <w:p w:rsidRPr="006B476E" w:rsidR="00803419" w:rsidP="6C292429" w:rsidRDefault="00803419" w14:paraId="15BA6D07" w14:textId="77777777">
      <w:pPr>
        <w:pStyle w:val="ListBullet"/>
        <w:numPr>
          <w:ilvl w:val="0"/>
          <w:numId w:val="1"/>
        </w:numPr>
      </w:pPr>
      <w:r>
        <w:t>Contact details for the family/guardians, including emergency contact numbers;</w:t>
      </w:r>
    </w:p>
    <w:p w:rsidRPr="006B476E" w:rsidR="00803419" w:rsidP="6C292429" w:rsidRDefault="00803419" w14:paraId="2BF56D67" w14:textId="77777777">
      <w:pPr>
        <w:pStyle w:val="ListBullet"/>
        <w:numPr>
          <w:ilvl w:val="0"/>
          <w:numId w:val="1"/>
        </w:numPr>
      </w:pPr>
      <w:r>
        <w:t>Information relating to any special issues, needs or requirements (e.g. medical, health, diet, language assistance)</w:t>
      </w:r>
    </w:p>
    <w:p w:rsidRPr="006B476E" w:rsidR="00803419" w:rsidP="00CD3BFF" w:rsidRDefault="00803419" w14:paraId="0172C351" w14:textId="77777777">
      <w:pPr>
        <w:pStyle w:val="ListBullet"/>
      </w:pPr>
      <w:r w:rsidRPr="006B476E">
        <w:t>Use a reporting form to keep a clear note of any incidents or concerns</w:t>
      </w:r>
    </w:p>
    <w:p w:rsidRPr="006B476E" w:rsidR="00803419" w:rsidP="00CD3BFF" w:rsidRDefault="00803419" w14:paraId="2ABBA510" w14:textId="26D62B7B">
      <w:pPr>
        <w:pStyle w:val="ListBullet"/>
      </w:pPr>
      <w:r>
        <w:t>If physical contact is necessary (e.g. in an emergency), tell the young person clearly what you are doing and why, seek their permission and give choices where possible. If possible</w:t>
      </w:r>
      <w:r w:rsidR="05316239">
        <w:t>,</w:t>
      </w:r>
      <w:r>
        <w:t xml:space="preserve"> have another worker present.</w:t>
      </w:r>
    </w:p>
    <w:p w:rsidR="667D3C8F" w:rsidP="6C292429" w:rsidRDefault="667D3C8F" w14:paraId="6554EA96" w14:textId="27148D80">
      <w:pPr>
        <w:pStyle w:val="ListBullet"/>
      </w:pPr>
      <w:r>
        <w:t>After school childcare may necessitate personal care for some children, in these circumstances two workers should be present, children should be en</w:t>
      </w:r>
      <w:r w:rsidR="2DF385F2">
        <w:t>couraged to undertake as much of the care themselves as possible</w:t>
      </w:r>
      <w:r w:rsidR="76D418E2">
        <w:t xml:space="preserve">. If physical contact is necessary, tell the young person clearly what you are doing and why, seek their permission and give choices where possible. </w:t>
      </w:r>
    </w:p>
    <w:p w:rsidR="76D418E2" w:rsidP="6C292429" w:rsidRDefault="76D418E2" w14:paraId="509F2CD1" w14:textId="026DBA9E">
      <w:pPr>
        <w:pStyle w:val="ListBullet"/>
      </w:pPr>
      <w:r w:rsidR="76D418E2">
        <w:rPr/>
        <w:t xml:space="preserve">If contact with bodily fluids is </w:t>
      </w:r>
      <w:r w:rsidR="610416B3">
        <w:rPr/>
        <w:t>likely</w:t>
      </w:r>
      <w:r w:rsidR="76D418E2">
        <w:rPr/>
        <w:t>, appropriate PPE should be worn by staff</w:t>
      </w:r>
      <w:r w:rsidR="555A2FAC">
        <w:rPr/>
        <w:t>/./</w:t>
      </w:r>
      <w:r w:rsidR="76D418E2">
        <w:rPr/>
        <w:t xml:space="preserve"> and</w:t>
      </w:r>
      <w:r w:rsidR="76D418E2">
        <w:rPr/>
        <w:t xml:space="preserve"> disposed of safely.</w:t>
      </w:r>
    </w:p>
    <w:p w:rsidRPr="006B476E" w:rsidR="00803419" w:rsidP="00CD3BFF" w:rsidRDefault="00803419" w14:paraId="7BB817D9" w14:textId="77777777">
      <w:pPr>
        <w:pStyle w:val="ListBullet"/>
      </w:pPr>
      <w:r w:rsidRPr="006B476E">
        <w:t>Every activity, event or session should be risk assessed to maintain the safety of young people</w:t>
      </w:r>
    </w:p>
    <w:p w:rsidRPr="006B476E" w:rsidR="00803419" w:rsidP="00CD3BFF" w:rsidRDefault="00803419" w14:paraId="6077DEA6" w14:textId="65179DF4">
      <w:pPr>
        <w:pStyle w:val="ListBullet"/>
      </w:pPr>
      <w:r>
        <w:lastRenderedPageBreak/>
        <w:t>When working with a mixed gender group</w:t>
      </w:r>
      <w:r w:rsidR="00CD3BFF">
        <w:t>,</w:t>
      </w:r>
      <w:r>
        <w:t xml:space="preserve"> </w:t>
      </w:r>
      <w:r w:rsidR="00CD3BFF">
        <w:t xml:space="preserve">wherever possible, </w:t>
      </w:r>
      <w:r>
        <w:t>there should be staff/volunteers of both genders to manage all activities</w:t>
      </w:r>
      <w:r w:rsidR="00CD3BFF">
        <w:t xml:space="preserve"> </w:t>
      </w:r>
    </w:p>
    <w:p w:rsidRPr="006B476E" w:rsidR="00803419" w:rsidP="6C292429" w:rsidRDefault="02D270CB" w14:paraId="71A55D72" w14:textId="59DC4CFA">
      <w:pPr>
        <w:pStyle w:val="ListBullet"/>
        <w:spacing w:line="259" w:lineRule="auto"/>
      </w:pPr>
      <w:r>
        <w:t>When working with a mixed age group, ensure the adult – child ratios reflect the age of the youngest child i</w:t>
      </w:r>
      <w:r w:rsidR="13A319BA">
        <w:t>n the</w:t>
      </w:r>
      <w:r>
        <w:t xml:space="preserve"> group and are in line with </w:t>
      </w:r>
      <w:r w:rsidR="5AABFFA0">
        <w:t xml:space="preserve">the </w:t>
      </w:r>
      <w:r>
        <w:t>National Care Standards</w:t>
      </w:r>
      <w:r w:rsidR="0B847932">
        <w:t>.</w:t>
      </w:r>
      <w:r>
        <w:t xml:space="preserve"> </w:t>
      </w:r>
      <w:r w:rsidR="00803419">
        <w:br w:type="page"/>
      </w:r>
      <w:r w:rsidR="00803419">
        <w:lastRenderedPageBreak/>
        <w:t>Practice to be avoided:</w:t>
      </w:r>
    </w:p>
    <w:p w:rsidRPr="006B476E" w:rsidR="002543F2" w:rsidP="362C2F0C" w:rsidRDefault="00803419" w14:paraId="6FFEC1C4" w14:textId="6B044D6A">
      <w:pPr>
        <w:pStyle w:val="ListBullet"/>
        <w:numPr>
          <w:ilvl w:val="0"/>
          <w:numId w:val="12"/>
        </w:numPr>
        <w:rPr>
          <w:highlight w:val="yellow"/>
        </w:rPr>
      </w:pPr>
      <w:r>
        <w:t xml:space="preserve">Workers should </w:t>
      </w:r>
      <w:r w:rsidR="00CD3BFF">
        <w:t>avoid</w:t>
      </w:r>
      <w:r>
        <w:t xml:space="preserve"> giv</w:t>
      </w:r>
      <w:r w:rsidR="00CD3BFF">
        <w:t>ing</w:t>
      </w:r>
      <w:r>
        <w:t xml:space="preserve"> lifts in their car to individual children or young people or travel alone with young people. Where not doing this would compromise </w:t>
      </w:r>
      <w:r w:rsidRPr="7ED82E18" w:rsidR="004A27EA">
        <w:rPr>
          <w:lang w:eastAsia="en-GB"/>
        </w:rPr>
        <w:t>OYCI</w:t>
      </w:r>
      <w:r w:rsidRPr="7ED82E18">
        <w:rPr>
          <w:lang w:eastAsia="en-GB"/>
        </w:rPr>
        <w:t xml:space="preserve"> </w:t>
      </w:r>
      <w:r>
        <w:t>Health and Safety Policy (e.g. leaving a young person alone at a venue) you should attempt to phone the parent/guardian of the young person to confirm what you will be doing. You should also ask the young person to sit in the back seat.</w:t>
      </w:r>
      <w:r w:rsidR="00CD3BFF">
        <w:t xml:space="preserve">  Workers should advise their manager or a colleague</w:t>
      </w:r>
      <w:r w:rsidR="006B476E">
        <w:t xml:space="preserve"> in advance</w:t>
      </w:r>
      <w:r w:rsidR="00CD3BFF">
        <w:t xml:space="preserve"> in situations where they are giving a lift to a young person.</w:t>
      </w:r>
      <w:r w:rsidR="29CEB03D">
        <w:t xml:space="preserve">  If possible, workers should be accompanied by a  second staff member/volunteer.</w:t>
      </w:r>
      <w:r w:rsidR="2C7468B2">
        <w:t xml:space="preserve">  Full details are in the Child protection Policy.</w:t>
      </w:r>
    </w:p>
    <w:p w:rsidRPr="006B476E" w:rsidR="00803419" w:rsidP="00CD3BFF" w:rsidRDefault="00803419" w14:paraId="1B5C7703" w14:textId="6003D606">
      <w:pPr>
        <w:pStyle w:val="ListBullet"/>
        <w:numPr>
          <w:ilvl w:val="0"/>
          <w:numId w:val="12"/>
        </w:numPr>
      </w:pPr>
      <w:r w:rsidRPr="006B476E">
        <w:t>Workers should not take young people to their home or that of another worker</w:t>
      </w:r>
    </w:p>
    <w:p w:rsidRPr="006B476E" w:rsidR="00803419" w:rsidP="00CD3BFF" w:rsidRDefault="00803419" w14:paraId="454E7CD7" w14:textId="097D792A">
      <w:pPr>
        <w:pStyle w:val="ListBullet"/>
        <w:numPr>
          <w:ilvl w:val="0"/>
          <w:numId w:val="12"/>
        </w:numPr>
      </w:pPr>
      <w:r w:rsidRPr="006B476E">
        <w:t>Workers should avoid situations where they are alone with young people. Where a private meeting with a lone child/young person is unavoidable it should be held in an open place in view of others or in a room visible to those outside and where a colleague has agreed to visually monitor the meeting.  If a young person participates in a review of their involvement in a programme as a result of disruptive or unacceptable behaviour, it is advisable that this review is witnessed by a second staff member/volunteer</w:t>
      </w:r>
    </w:p>
    <w:p w:rsidRPr="006B476E" w:rsidR="002543F2" w:rsidP="00CD3BFF" w:rsidRDefault="002543F2" w14:paraId="6F181A45" w14:textId="31449E6A">
      <w:pPr>
        <w:pStyle w:val="ListBullet"/>
        <w:numPr>
          <w:ilvl w:val="0"/>
          <w:numId w:val="12"/>
        </w:numPr>
      </w:pPr>
      <w:r w:rsidRPr="006B476E">
        <w:t>Workers should not use their own ‘personal’ electronic communications (e.g. mobile phones, social networking sites) for contacting young people, unless agreed by management.</w:t>
      </w:r>
    </w:p>
    <w:p w:rsidRPr="006B476E" w:rsidR="00803419" w:rsidP="00CD3BFF" w:rsidRDefault="00803419" w14:paraId="0AB4C4ED" w14:textId="77777777">
      <w:pPr>
        <w:pStyle w:val="ListBullet"/>
        <w:rPr>
          <w:b/>
          <w:bCs/>
        </w:rPr>
      </w:pPr>
      <w:r w:rsidRPr="006B476E">
        <w:rPr>
          <w:b/>
          <w:bCs/>
        </w:rPr>
        <w:t xml:space="preserve">Unacceptable practice: </w:t>
      </w:r>
    </w:p>
    <w:p w:rsidRPr="006B476E" w:rsidR="00803419" w:rsidP="00CD3BFF" w:rsidRDefault="00803419" w14:paraId="53F37550" w14:textId="77777777">
      <w:pPr>
        <w:pStyle w:val="ListBullet"/>
        <w:numPr>
          <w:ilvl w:val="0"/>
          <w:numId w:val="13"/>
        </w:numPr>
      </w:pPr>
      <w:r w:rsidRPr="006B476E">
        <w:t>Invading the privacy of children and young people when they are toileting or showering, changing or dressing.</w:t>
      </w:r>
    </w:p>
    <w:p w:rsidRPr="006B476E" w:rsidR="00803419" w:rsidP="00CD3BFF" w:rsidRDefault="00803419" w14:paraId="3DE86743" w14:textId="77777777">
      <w:pPr>
        <w:pStyle w:val="ListBullet"/>
        <w:numPr>
          <w:ilvl w:val="0"/>
          <w:numId w:val="13"/>
        </w:numPr>
      </w:pPr>
      <w:r w:rsidRPr="006B476E">
        <w:t>Inappropriate physical or sexually provocative games</w:t>
      </w:r>
    </w:p>
    <w:p w:rsidRPr="006B476E" w:rsidR="00803419" w:rsidP="00CD3BFF" w:rsidRDefault="00803419" w14:paraId="17CE5015" w14:textId="77777777">
      <w:pPr>
        <w:pStyle w:val="ListBullet"/>
        <w:numPr>
          <w:ilvl w:val="0"/>
          <w:numId w:val="13"/>
        </w:numPr>
      </w:pPr>
      <w:r w:rsidRPr="006B476E">
        <w:t>Sharing sleeping accommodation with an individual child or young person</w:t>
      </w:r>
    </w:p>
    <w:p w:rsidRPr="006B476E" w:rsidR="00803419" w:rsidP="00CD3BFF" w:rsidRDefault="00803419" w14:paraId="60E2E7D4" w14:textId="77777777">
      <w:pPr>
        <w:pStyle w:val="ListBullet"/>
        <w:numPr>
          <w:ilvl w:val="0"/>
          <w:numId w:val="13"/>
        </w:numPr>
      </w:pPr>
      <w:r w:rsidRPr="006B476E">
        <w:t>Making sexually suggestive comments about or to a child or young person even in fun</w:t>
      </w:r>
    </w:p>
    <w:p w:rsidRPr="006B476E" w:rsidR="00803419" w:rsidP="00CD3BFF" w:rsidRDefault="00803419" w14:paraId="7BE4A4AD" w14:textId="77777777">
      <w:pPr>
        <w:pStyle w:val="ListBullet"/>
        <w:numPr>
          <w:ilvl w:val="0"/>
          <w:numId w:val="13"/>
        </w:numPr>
      </w:pPr>
      <w:r w:rsidRPr="006B476E">
        <w:t>Inappropriate and intrusive touching of any form</w:t>
      </w:r>
    </w:p>
    <w:p w:rsidRPr="006B476E" w:rsidR="00803419" w:rsidP="00CD3BFF" w:rsidRDefault="00803419" w14:paraId="0D8E79EF" w14:textId="1E3E4473">
      <w:pPr>
        <w:pStyle w:val="ListBullet"/>
        <w:numPr>
          <w:ilvl w:val="0"/>
          <w:numId w:val="13"/>
        </w:numPr>
      </w:pPr>
      <w:r>
        <w:t>Scapegoating or ridiculing a child or young person</w:t>
      </w:r>
    </w:p>
    <w:p w:rsidRPr="006B476E" w:rsidR="00803419" w:rsidP="00CD3BFF" w:rsidRDefault="00803419" w14:paraId="2DE88DAF" w14:textId="77777777">
      <w:pPr>
        <w:pStyle w:val="ListBullet"/>
        <w:numPr>
          <w:ilvl w:val="0"/>
          <w:numId w:val="13"/>
        </w:numPr>
      </w:pPr>
      <w:r w:rsidRPr="006B476E">
        <w:t>Allowing inappropriate, foul, sexualised or discriminatory language to remain unchallenged</w:t>
      </w:r>
    </w:p>
    <w:p w:rsidRPr="006B476E" w:rsidR="00803419" w:rsidP="00CD3BFF" w:rsidRDefault="00803419" w14:paraId="4D902D78" w14:textId="77777777">
      <w:pPr>
        <w:pStyle w:val="ListBullet"/>
        <w:numPr>
          <w:ilvl w:val="0"/>
          <w:numId w:val="13"/>
        </w:numPr>
      </w:pPr>
      <w:r w:rsidRPr="006B476E">
        <w:t>Any form of physical punishment</w:t>
      </w:r>
    </w:p>
    <w:p w:rsidRPr="006B476E" w:rsidR="00803419" w:rsidP="00CD3BFF" w:rsidRDefault="00803419" w14:paraId="2F2D2598" w14:textId="77777777">
      <w:pPr>
        <w:pStyle w:val="ListBullet"/>
        <w:numPr>
          <w:ilvl w:val="0"/>
          <w:numId w:val="13"/>
        </w:numPr>
      </w:pPr>
      <w:r w:rsidRPr="006B476E">
        <w:t>Illegal use of drugs</w:t>
      </w:r>
    </w:p>
    <w:p w:rsidRPr="006B476E" w:rsidR="00803419" w:rsidP="00CD3BFF" w:rsidRDefault="00803419" w14:paraId="7207F941" w14:textId="77777777">
      <w:pPr>
        <w:pStyle w:val="ListBullet"/>
        <w:numPr>
          <w:ilvl w:val="0"/>
          <w:numId w:val="13"/>
        </w:numPr>
      </w:pPr>
      <w:r w:rsidRPr="006B476E">
        <w:t xml:space="preserve">Use of alcohol during an event </w:t>
      </w:r>
    </w:p>
    <w:p w:rsidRPr="006B476E" w:rsidR="00803419" w:rsidP="00CD3BFF" w:rsidRDefault="00803419" w14:paraId="36F225EE" w14:textId="77777777">
      <w:pPr>
        <w:pStyle w:val="ListBullet"/>
        <w:numPr>
          <w:ilvl w:val="0"/>
          <w:numId w:val="13"/>
        </w:numPr>
      </w:pPr>
      <w:r w:rsidRPr="006B476E">
        <w:t xml:space="preserve">Bullying of any form, including name calling or constant criticism </w:t>
      </w:r>
    </w:p>
    <w:p w:rsidR="00803419" w:rsidP="6C292429" w:rsidRDefault="00803419" w14:paraId="4C269CFA" w14:textId="739DDD6B">
      <w:pPr>
        <w:pStyle w:val="ListBullet"/>
        <w:numPr>
          <w:ilvl w:val="0"/>
          <w:numId w:val="13"/>
        </w:numPr>
        <w:spacing w:line="259" w:lineRule="auto"/>
      </w:pPr>
      <w:r>
        <w:t xml:space="preserve">'Picking on' a young person because of </w:t>
      </w:r>
      <w:r w:rsidR="7294FB20">
        <w:t>any protected characteristics, physical appearance or family setting</w:t>
      </w:r>
    </w:p>
    <w:p w:rsidRPr="006B476E" w:rsidR="00803419" w:rsidP="00CD3BFF" w:rsidRDefault="00803419" w14:paraId="31257AA6" w14:textId="77777777">
      <w:pPr>
        <w:pStyle w:val="ListBullet"/>
        <w:numPr>
          <w:ilvl w:val="0"/>
          <w:numId w:val="13"/>
        </w:numPr>
      </w:pPr>
      <w:r w:rsidRPr="006B476E">
        <w:t>Racism or sectarianism of any form</w:t>
      </w:r>
    </w:p>
    <w:p w:rsidRPr="006B476E" w:rsidR="00803419" w:rsidP="00CD3BFF" w:rsidRDefault="00803419" w14:paraId="05DF08B4" w14:textId="77777777">
      <w:pPr>
        <w:pStyle w:val="ListBullet"/>
        <w:numPr>
          <w:ilvl w:val="0"/>
          <w:numId w:val="13"/>
        </w:numPr>
      </w:pPr>
      <w:r w:rsidRPr="006B476E">
        <w:t>Favouritism and exclusion - all young people should be equally supported and encouraged</w:t>
      </w:r>
    </w:p>
    <w:p w:rsidRPr="006B476E" w:rsidR="00803419" w:rsidP="00CD3BFF" w:rsidRDefault="00803419" w14:paraId="585D9610" w14:textId="77777777">
      <w:pPr>
        <w:pStyle w:val="ListBullet"/>
        <w:numPr>
          <w:ilvl w:val="0"/>
          <w:numId w:val="13"/>
        </w:numPr>
      </w:pPr>
      <w:r w:rsidRPr="006B476E">
        <w:t xml:space="preserve">Abusive language or gestures </w:t>
      </w:r>
    </w:p>
    <w:p w:rsidRPr="006B476E" w:rsidR="00803419" w:rsidP="00CD3BFF" w:rsidRDefault="00803419" w14:paraId="1952D841" w14:textId="38BB005D">
      <w:pPr>
        <w:pStyle w:val="INTRO"/>
        <w:tabs>
          <w:tab w:val="left" w:pos="0"/>
        </w:tabs>
        <w:ind w:left="142"/>
      </w:pPr>
      <w:r w:rsidRPr="006B476E">
        <w:t xml:space="preserve">If any of the following occur you must report it to </w:t>
      </w:r>
      <w:r w:rsidRPr="006B476E" w:rsidR="00CD3BFF">
        <w:t>the Child Protection Officer</w:t>
      </w:r>
      <w:r w:rsidRPr="006B476E" w:rsidR="00CC220F">
        <w:t xml:space="preserve"> </w:t>
      </w:r>
      <w:r w:rsidRPr="006B476E" w:rsidR="006B476E">
        <w:t xml:space="preserve">(Shona Ulrichsen, tel 07962208142) </w:t>
      </w:r>
      <w:r w:rsidRPr="006B476E" w:rsidR="00CC220F">
        <w:t xml:space="preserve">or </w:t>
      </w:r>
      <w:r w:rsidRPr="006B476E" w:rsidR="00CD3BFF">
        <w:t>a</w:t>
      </w:r>
      <w:r w:rsidRPr="006B476E">
        <w:t xml:space="preserve"> </w:t>
      </w:r>
      <w:r w:rsidRPr="006B476E" w:rsidR="00CD3BFF">
        <w:t>Trustee</w:t>
      </w:r>
      <w:r w:rsidRPr="006B476E" w:rsidR="006B476E">
        <w:t xml:space="preserve"> (Chairperson Christine Arjun, tel: 07807451290)</w:t>
      </w:r>
      <w:r w:rsidRPr="006B476E">
        <w:t>:</w:t>
      </w:r>
    </w:p>
    <w:p w:rsidRPr="006B476E" w:rsidR="00803419" w:rsidP="00CD3BFF" w:rsidRDefault="00803419" w14:paraId="1A3EF36F" w14:textId="77777777">
      <w:pPr>
        <w:pStyle w:val="ListBullet"/>
        <w:numPr>
          <w:ilvl w:val="0"/>
          <w:numId w:val="14"/>
        </w:numPr>
      </w:pPr>
      <w:r w:rsidRPr="006B476E">
        <w:t>A young person is hurt</w:t>
      </w:r>
    </w:p>
    <w:p w:rsidRPr="006B476E" w:rsidR="00803419" w:rsidP="00CD3BFF" w:rsidRDefault="00803419" w14:paraId="7C0D972D" w14:textId="77777777">
      <w:pPr>
        <w:pStyle w:val="ListBullet"/>
        <w:numPr>
          <w:ilvl w:val="0"/>
          <w:numId w:val="14"/>
        </w:numPr>
      </w:pPr>
      <w:r w:rsidRPr="006B476E">
        <w:t>He/she seems distressed in any manner</w:t>
      </w:r>
    </w:p>
    <w:p w:rsidRPr="006B476E" w:rsidR="00803419" w:rsidP="00CD3BFF" w:rsidRDefault="00803419" w14:paraId="306D9FD8" w14:textId="77777777">
      <w:pPr>
        <w:pStyle w:val="ListBullet"/>
        <w:numPr>
          <w:ilvl w:val="0"/>
          <w:numId w:val="14"/>
        </w:numPr>
      </w:pPr>
      <w:r w:rsidRPr="006B476E">
        <w:t>A young person appears to be sexually aroused by your actions</w:t>
      </w:r>
    </w:p>
    <w:p w:rsidRPr="006B476E" w:rsidR="00803419" w:rsidP="00CD3BFF" w:rsidRDefault="00803419" w14:paraId="7899FD1A" w14:textId="77777777">
      <w:pPr>
        <w:pStyle w:val="ListBullet"/>
        <w:numPr>
          <w:ilvl w:val="0"/>
          <w:numId w:val="14"/>
        </w:numPr>
      </w:pPr>
      <w:r w:rsidRPr="006B476E">
        <w:t>A young person misunderstands or misinterprets something you have done</w:t>
      </w:r>
    </w:p>
    <w:p w:rsidRPr="006B476E" w:rsidR="00803419" w:rsidP="00CD3BFF" w:rsidRDefault="00803419" w14:paraId="468FD444" w14:textId="77777777">
      <w:pPr>
        <w:pStyle w:val="ListBullet"/>
        <w:numPr>
          <w:ilvl w:val="0"/>
          <w:numId w:val="14"/>
        </w:numPr>
      </w:pPr>
      <w:r w:rsidRPr="006B476E">
        <w:t>An allegation is made about you or a colleague</w:t>
      </w:r>
    </w:p>
    <w:sectPr w:rsidRPr="006B476E" w:rsidR="00803419" w:rsidSect="00803419">
      <w:headerReference w:type="even" r:id="rId11"/>
      <w:headerReference w:type="default" r:id="rId12"/>
      <w:headerReference w:type="first" r:id="rId13"/>
      <w:pgSz w:w="11900" w:h="16840" w:orient="portrait"/>
      <w:pgMar w:top="1418" w:right="1134" w:bottom="1418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3FF7" w:rsidRDefault="00153FF7" w14:paraId="064927A6" w14:textId="77777777">
      <w:pPr>
        <w:spacing w:before="0" w:after="0"/>
      </w:pPr>
      <w:r>
        <w:separator/>
      </w:r>
    </w:p>
  </w:endnote>
  <w:endnote w:type="continuationSeparator" w:id="0">
    <w:p w:rsidR="00153FF7" w:rsidRDefault="00153FF7" w14:paraId="17286175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3FF7" w:rsidRDefault="00153FF7" w14:paraId="1FF009E5" w14:textId="77777777">
      <w:pPr>
        <w:spacing w:before="0" w:after="0"/>
      </w:pPr>
      <w:r>
        <w:separator/>
      </w:r>
    </w:p>
  </w:footnote>
  <w:footnote w:type="continuationSeparator" w:id="0">
    <w:p w:rsidR="00153FF7" w:rsidRDefault="00153FF7" w14:paraId="79CBF5D0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419" w:rsidRDefault="00000000" w14:paraId="0AC97EFC" w14:textId="77777777">
    <w:pPr>
      <w:pStyle w:val="Header"/>
    </w:pPr>
    <w:r>
      <w:rPr>
        <w:szCs w:val="20"/>
        <w:lang w:eastAsia="en-GB"/>
      </w:rPr>
      <w:pict w14:anchorId="5E1912B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alt="SafeandSound_teal" wrapcoords="-27 0 -27 21580 21600 21580 21600 0 -27 0" o:spid="_x0000_s1027" type="#_x0000_t75">
          <v:imagedata o:title="SafeandSound_teal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419" w:rsidRDefault="00000000" w14:paraId="386BE827" w14:textId="77777777">
    <w:pPr>
      <w:pStyle w:val="Header"/>
    </w:pPr>
    <w:r>
      <w:rPr>
        <w:szCs w:val="20"/>
        <w:lang w:eastAsia="en-GB"/>
      </w:rPr>
      <w:pict w14:anchorId="31E168B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9776;mso-wrap-edited:f;mso-width-percent:0;mso-height-percent:0;mso-position-horizontal:center;mso-position-horizontal-relative:page;mso-position-vertical:center;mso-position-vertical-relative:page;mso-width-percent:0;mso-height-percent:0" alt="SafeandSound_teal" wrapcoords="-27 0 -27 21580 21600 21580 21600 0 -27 0" o:spid="_x0000_s1026" type="#_x0000_t75">
          <v:imagedata o:title="SafeandSound_teal" r:id="rId1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419" w:rsidRDefault="00000000" w14:paraId="433CD351" w14:textId="77777777">
    <w:pPr>
      <w:pStyle w:val="Header"/>
    </w:pPr>
    <w:r>
      <w:rPr>
        <w:szCs w:val="20"/>
        <w:lang w:eastAsia="en-GB"/>
      </w:rPr>
      <w:pict w14:anchorId="4026694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alt="SafeandSound_teal" wrapcoords="-27 0 -27 21580 21600 21580 21600 0 -27 0" o:spid="_x0000_s1025" type="#_x0000_t75">
          <v:imagedata o:title="SafeandSound_teal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6263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80"/>
    <w:multiLevelType w:val="singleLevel"/>
    <w:tmpl w:val="CE2E71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FFFFFF81"/>
    <w:multiLevelType w:val="singleLevel"/>
    <w:tmpl w:val="B7888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3" w15:restartNumberingAfterBreak="0">
    <w:nsid w:val="FFFFFF82"/>
    <w:multiLevelType w:val="singleLevel"/>
    <w:tmpl w:val="C5CA5030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FFFFFF83"/>
    <w:multiLevelType w:val="singleLevel"/>
    <w:tmpl w:val="EC2E5314"/>
    <w:lvl w:ilvl="0">
      <w:start w:val="1"/>
      <w:numFmt w:val="bullet"/>
      <w:lvlText w:val=""/>
      <w:lvlJc w:val="left"/>
      <w:pPr>
        <w:tabs>
          <w:tab w:val="num" w:pos="312"/>
        </w:tabs>
        <w:ind w:left="312" w:hanging="170"/>
      </w:pPr>
      <w:rPr>
        <w:rFonts w:hint="default" w:ascii="Symbol" w:hAnsi="Symbol"/>
        <w:b w:val="0"/>
        <w:i w:val="0"/>
        <w:color w:val="auto"/>
        <w:sz w:val="14"/>
      </w:rPr>
    </w:lvl>
  </w:abstractNum>
  <w:abstractNum w:abstractNumId="5" w15:restartNumberingAfterBreak="0">
    <w:nsid w:val="FFFFFF89"/>
    <w:multiLevelType w:val="singleLevel"/>
    <w:tmpl w:val="015CA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0F973F7"/>
    <w:multiLevelType w:val="hybridMultilevel"/>
    <w:tmpl w:val="3F807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5B11487"/>
    <w:multiLevelType w:val="hybridMultilevel"/>
    <w:tmpl w:val="6F56BCD4"/>
    <w:lvl w:ilvl="0" w:tplc="08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8" w15:restartNumberingAfterBreak="0">
    <w:nsid w:val="0AC254AE"/>
    <w:multiLevelType w:val="hybridMultilevel"/>
    <w:tmpl w:val="60FAE2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1A4978"/>
    <w:multiLevelType w:val="hybridMultilevel"/>
    <w:tmpl w:val="823CB7B2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A7873AC"/>
    <w:multiLevelType w:val="hybridMultilevel"/>
    <w:tmpl w:val="2B1E94AC"/>
    <w:lvl w:ilvl="0" w:tplc="08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1" w15:restartNumberingAfterBreak="0">
    <w:nsid w:val="48274771"/>
    <w:multiLevelType w:val="hybridMultilevel"/>
    <w:tmpl w:val="0380AC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-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-Roman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-Roman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AB4F34"/>
    <w:multiLevelType w:val="hybridMultilevel"/>
    <w:tmpl w:val="6D946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D212BFB"/>
    <w:multiLevelType w:val="hybridMultilevel"/>
    <w:tmpl w:val="09BE2A2C"/>
    <w:lvl w:ilvl="0" w:tplc="5AC82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8C2C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B265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3AEE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7EE2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46E4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B8B5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CA7A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EE59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290384">
    <w:abstractNumId w:val="13"/>
  </w:num>
  <w:num w:numId="2" w16cid:durableId="247924727">
    <w:abstractNumId w:val="5"/>
  </w:num>
  <w:num w:numId="3" w16cid:durableId="1586570891">
    <w:abstractNumId w:val="4"/>
  </w:num>
  <w:num w:numId="4" w16cid:durableId="237912031">
    <w:abstractNumId w:val="3"/>
  </w:num>
  <w:num w:numId="5" w16cid:durableId="2130320849">
    <w:abstractNumId w:val="2"/>
  </w:num>
  <w:num w:numId="6" w16cid:durableId="258487652">
    <w:abstractNumId w:val="1"/>
  </w:num>
  <w:num w:numId="7" w16cid:durableId="928391370">
    <w:abstractNumId w:val="12"/>
  </w:num>
  <w:num w:numId="8" w16cid:durableId="550388468">
    <w:abstractNumId w:val="11"/>
  </w:num>
  <w:num w:numId="9" w16cid:durableId="1833831800">
    <w:abstractNumId w:val="9"/>
  </w:num>
  <w:num w:numId="10" w16cid:durableId="16832391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8501002">
    <w:abstractNumId w:val="0"/>
  </w:num>
  <w:num w:numId="12" w16cid:durableId="1484082795">
    <w:abstractNumId w:val="8"/>
  </w:num>
  <w:num w:numId="13" w16cid:durableId="655451727">
    <w:abstractNumId w:val="10"/>
  </w:num>
  <w:num w:numId="14" w16cid:durableId="900097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113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91"/>
    <w:rsid w:val="00032CFA"/>
    <w:rsid w:val="000D0BD2"/>
    <w:rsid w:val="00153FF7"/>
    <w:rsid w:val="0017032B"/>
    <w:rsid w:val="001D4A81"/>
    <w:rsid w:val="002543F2"/>
    <w:rsid w:val="002B1C2A"/>
    <w:rsid w:val="00381E28"/>
    <w:rsid w:val="004A27EA"/>
    <w:rsid w:val="005A6091"/>
    <w:rsid w:val="00667BA0"/>
    <w:rsid w:val="006B476E"/>
    <w:rsid w:val="006C398A"/>
    <w:rsid w:val="007042FF"/>
    <w:rsid w:val="00803419"/>
    <w:rsid w:val="00844251"/>
    <w:rsid w:val="00AA7FA7"/>
    <w:rsid w:val="00B722F4"/>
    <w:rsid w:val="00CC220F"/>
    <w:rsid w:val="00CD3BFF"/>
    <w:rsid w:val="00CE7A26"/>
    <w:rsid w:val="00E6162E"/>
    <w:rsid w:val="02D270CB"/>
    <w:rsid w:val="05316239"/>
    <w:rsid w:val="05565023"/>
    <w:rsid w:val="070C77D0"/>
    <w:rsid w:val="0A245D27"/>
    <w:rsid w:val="0B4F73E1"/>
    <w:rsid w:val="0B847932"/>
    <w:rsid w:val="1006D213"/>
    <w:rsid w:val="113375FA"/>
    <w:rsid w:val="1177756B"/>
    <w:rsid w:val="12F006BC"/>
    <w:rsid w:val="13A319BA"/>
    <w:rsid w:val="13E225ED"/>
    <w:rsid w:val="1895B2A7"/>
    <w:rsid w:val="1CAC4E36"/>
    <w:rsid w:val="1D576A75"/>
    <w:rsid w:val="1ECAF33F"/>
    <w:rsid w:val="1FC8911D"/>
    <w:rsid w:val="20E6D74D"/>
    <w:rsid w:val="23A5C268"/>
    <w:rsid w:val="2833838A"/>
    <w:rsid w:val="298B68CB"/>
    <w:rsid w:val="29CEB03D"/>
    <w:rsid w:val="2C7468B2"/>
    <w:rsid w:val="2DF385F2"/>
    <w:rsid w:val="32667E69"/>
    <w:rsid w:val="34611E1F"/>
    <w:rsid w:val="3465726B"/>
    <w:rsid w:val="349000CD"/>
    <w:rsid w:val="362C2F0C"/>
    <w:rsid w:val="36BF9EBD"/>
    <w:rsid w:val="3A9151E3"/>
    <w:rsid w:val="3C570A2B"/>
    <w:rsid w:val="41F656C0"/>
    <w:rsid w:val="47A7D03D"/>
    <w:rsid w:val="4902B970"/>
    <w:rsid w:val="525E642A"/>
    <w:rsid w:val="52CF9DAB"/>
    <w:rsid w:val="53084473"/>
    <w:rsid w:val="555A2FAC"/>
    <w:rsid w:val="5AABFFA0"/>
    <w:rsid w:val="5C74CE16"/>
    <w:rsid w:val="5DE3534A"/>
    <w:rsid w:val="610416B3"/>
    <w:rsid w:val="61C19C1D"/>
    <w:rsid w:val="6516D7A2"/>
    <w:rsid w:val="651FFE67"/>
    <w:rsid w:val="657C94EA"/>
    <w:rsid w:val="667D3C8F"/>
    <w:rsid w:val="681C1612"/>
    <w:rsid w:val="6C292429"/>
    <w:rsid w:val="6D670357"/>
    <w:rsid w:val="6EFF76E0"/>
    <w:rsid w:val="7294FB20"/>
    <w:rsid w:val="76D418E2"/>
    <w:rsid w:val="7872A0AC"/>
    <w:rsid w:val="7D27B8CE"/>
    <w:rsid w:val="7ED8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EEE63A"/>
  <w14:defaultImageDpi w14:val="300"/>
  <w15:chartTrackingRefBased/>
  <w15:docId w15:val="{BE2D42CD-C56D-3B4E-B734-84A633C7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5C6F"/>
    <w:pPr>
      <w:spacing w:before="160" w:after="80"/>
    </w:pPr>
    <w:rPr>
      <w:rFonts w:ascii="Arial" w:hAnsi="Arial"/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E55C6F"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qFormat/>
    <w:rsid w:val="00E55C6F"/>
    <w:pPr>
      <w:keepNext/>
      <w:spacing w:before="0" w:after="0"/>
      <w:outlineLvl w:val="3"/>
    </w:pPr>
    <w:rPr>
      <w:rFonts w:cs="Arial"/>
      <w:b/>
      <w:bCs/>
      <w:sz w:val="22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6A73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RO" w:customStyle="1">
    <w:name w:val="INTRO"/>
    <w:basedOn w:val="Normal"/>
    <w:autoRedefine/>
    <w:rsid w:val="00E55C6F"/>
    <w:pPr>
      <w:spacing w:before="320"/>
    </w:pPr>
    <w:rPr>
      <w:b/>
      <w:color w:val="000000"/>
      <w:lang w:eastAsia="en-GB"/>
    </w:rPr>
  </w:style>
  <w:style w:type="paragraph" w:styleId="Header">
    <w:name w:val="header"/>
    <w:basedOn w:val="Normal"/>
    <w:rsid w:val="006A73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A73AB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rsid w:val="00E55C6F"/>
    <w:pPr>
      <w:spacing w:before="0" w:after="0"/>
    </w:pPr>
    <w:rPr>
      <w:rFonts w:cs="Arial"/>
      <w:sz w:val="20"/>
    </w:rPr>
  </w:style>
  <w:style w:type="paragraph" w:styleId="Header1" w:customStyle="1">
    <w:name w:val="Header1"/>
    <w:basedOn w:val="Normal"/>
    <w:rsid w:val="00FA1F54"/>
    <w:rPr>
      <w:b/>
      <w:caps/>
      <w:sz w:val="32"/>
      <w:szCs w:val="20"/>
      <w:lang w:eastAsia="en-GB"/>
    </w:rPr>
  </w:style>
  <w:style w:type="paragraph" w:styleId="ListBullet">
    <w:name w:val="List Bullet"/>
    <w:basedOn w:val="Normal"/>
    <w:autoRedefine/>
    <w:rsid w:val="00CD3BFF"/>
    <w:pPr>
      <w:tabs>
        <w:tab w:val="left" w:pos="0"/>
      </w:tabs>
      <w:ind w:left="142"/>
    </w:pPr>
  </w:style>
  <w:style w:type="paragraph" w:styleId="SubHeader" w:customStyle="1">
    <w:name w:val="Sub Header"/>
    <w:basedOn w:val="Normal"/>
    <w:rsid w:val="00FA1F54"/>
    <w:pPr>
      <w:spacing w:before="520" w:after="120"/>
    </w:pPr>
    <w:rPr>
      <w:b/>
      <w:sz w:val="28"/>
    </w:rPr>
  </w:style>
  <w:style w:type="paragraph" w:styleId="continuation" w:customStyle="1">
    <w:name w:val="continuation"/>
    <w:basedOn w:val="Normal"/>
    <w:rsid w:val="00FA1F54"/>
    <w:pPr>
      <w:jc w:val="right"/>
    </w:pPr>
    <w:rPr>
      <w:sz w:val="20"/>
    </w:rPr>
  </w:style>
  <w:style w:type="paragraph" w:styleId="ListBullet2">
    <w:name w:val="List Bullet 2"/>
    <w:aliases w:val="DASH bullets - 2nd level"/>
    <w:basedOn w:val="ListBullet"/>
    <w:autoRedefine/>
    <w:rsid w:val="00CD3BFF"/>
    <w:rPr>
      <w:b/>
      <w:sz w:val="28"/>
      <w:szCs w:val="28"/>
    </w:rPr>
  </w:style>
  <w:style w:type="paragraph" w:styleId="ListBullet3">
    <w:name w:val="List Bullet 3"/>
    <w:aliases w:val="NUMBERED BULLETS"/>
    <w:basedOn w:val="Normal"/>
    <w:next w:val="ListBullet"/>
    <w:autoRedefine/>
    <w:rsid w:val="00E55C6F"/>
    <w:pPr>
      <w:numPr>
        <w:numId w:val="4"/>
      </w:numPr>
      <w:tabs>
        <w:tab w:val="clear" w:pos="360"/>
        <w:tab w:val="left" w:pos="340"/>
      </w:tabs>
      <w:ind w:left="340" w:hanging="340"/>
    </w:pPr>
  </w:style>
  <w:style w:type="paragraph" w:styleId="BasicParagraph" w:customStyle="1">
    <w:name w:val="[Basic Paragraph]"/>
    <w:basedOn w:val="Normal"/>
    <w:rsid w:val="00E55C6F"/>
    <w:pPr>
      <w:widowControl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Times-Roman" w:hAnsi="Times-Roman" w:cs="Times-Roman"/>
      <w:color w:val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806B4C6468B4EBC842D3773817BE6" ma:contentTypeVersion="15" ma:contentTypeDescription="Create a new document." ma:contentTypeScope="" ma:versionID="1f808273f5dc18d330a7c6299abbb418">
  <xsd:schema xmlns:xsd="http://www.w3.org/2001/XMLSchema" xmlns:xs="http://www.w3.org/2001/XMLSchema" xmlns:p="http://schemas.microsoft.com/office/2006/metadata/properties" xmlns:ns2="f428c05b-53f5-46d5-87e5-ec4e0f0881d7" xmlns:ns3="5bbe2b47-4016-49d0-a8d2-6b1017866787" targetNamespace="http://schemas.microsoft.com/office/2006/metadata/properties" ma:root="true" ma:fieldsID="739719f503e8c00602352d39b416da28" ns2:_="" ns3:_="">
    <xsd:import namespace="f428c05b-53f5-46d5-87e5-ec4e0f0881d7"/>
    <xsd:import namespace="5bbe2b47-4016-49d0-a8d2-6b1017866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c05b-53f5-46d5-87e5-ec4e0f088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a22dc1-ee11-4299-b171-20d41541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b47-4016-49d0-a8d2-6b10178667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0b4d75-9908-40c5-9d0c-431f75d204c4}" ma:internalName="TaxCatchAll" ma:showField="CatchAllData" ma:web="5bbe2b47-4016-49d0-a8d2-6b1017866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be2b47-4016-49d0-a8d2-6b1017866787" xsi:nil="true"/>
    <lcf76f155ced4ddcb4097134ff3c332f xmlns="f428c05b-53f5-46d5-87e5-ec4e0f088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5F3D91-0AAF-4399-9CC0-D21D39409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64B67-73DB-4150-8CE1-1EACFFAFA7BA}"/>
</file>

<file path=customXml/itemProps3.xml><?xml version="1.0" encoding="utf-8"?>
<ds:datastoreItem xmlns:ds="http://schemas.openxmlformats.org/officeDocument/2006/customXml" ds:itemID="{04C5A47C-427A-43F6-A787-136D5925F634}">
  <ds:schemaRefs>
    <ds:schemaRef ds:uri="http://schemas.microsoft.com/office/2006/metadata/properties"/>
    <ds:schemaRef ds:uri="http://schemas.microsoft.com/office/infopath/2007/PartnerControls"/>
    <ds:schemaRef ds:uri="9074586d-ffc4-4ce1-bf6d-c3b24e723ae7"/>
    <ds:schemaRef ds:uri="32484a77-3fb2-40e1-919f-1db78880ab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Graphics Company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ORGANISATION'S NAME HERE</dc:title>
  <dc:subject/>
  <dc:creator>The Co-op</dc:creator>
  <cp:keywords/>
  <cp:lastModifiedBy>Shona Ulrichsen</cp:lastModifiedBy>
  <cp:revision>12</cp:revision>
  <cp:lastPrinted>2020-02-27T20:48:00Z</cp:lastPrinted>
  <dcterms:created xsi:type="dcterms:W3CDTF">2021-02-03T12:50:00Z</dcterms:created>
  <dcterms:modified xsi:type="dcterms:W3CDTF">2026-02-17T20:13:17Z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0x010100FE2806B4C6468B4EBC842D3773817BE6</vt:lpwstr>
  </property>
  <property fmtid="{D5CDD505-2E9C-101B-9397-08002B2CF9AE}" pid="3" name="Order">
    <vt:r8>302700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